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A57" w:rsidRPr="00553C1B" w:rsidRDefault="001E4D8B" w:rsidP="002C3A5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A57" w:rsidRPr="00651E79" w:rsidRDefault="002C3A57" w:rsidP="002C3A57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2C3A57" w:rsidRPr="002C3A57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2C3A57" w:rsidRPr="002C3A57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3A57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 w:rsidRPr="002C3A57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5 класса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3A57" w:rsidRPr="00651E79" w:rsidRDefault="002C3A57" w:rsidP="002C3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A57" w:rsidRPr="00651E79" w:rsidRDefault="002C3A57" w:rsidP="002C3A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C3A57" w:rsidRPr="00651E79" w:rsidRDefault="002C3A57" w:rsidP="002C3A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2C3A57" w:rsidRPr="00D06F4C" w:rsidRDefault="002C3A57" w:rsidP="002C3A57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C3A57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A57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2248C" w:rsidRDefault="0042248C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A57" w:rsidRPr="00651E79" w:rsidRDefault="002C3A57" w:rsidP="002C3A57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A57" w:rsidRPr="00D06F4C" w:rsidRDefault="005C3A30" w:rsidP="002C3A57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-2021 </w:t>
      </w:r>
      <w:bookmarkStart w:id="0" w:name="_GoBack"/>
      <w:bookmarkEnd w:id="0"/>
      <w:r w:rsidR="002C3A57">
        <w:rPr>
          <w:rFonts w:ascii="Times New Roman" w:eastAsia="Times New Roman" w:hAnsi="Times New Roman" w:cs="Times New Roman"/>
          <w:sz w:val="28"/>
          <w:szCs w:val="28"/>
        </w:rPr>
        <w:t>учебный год.</w:t>
      </w:r>
    </w:p>
    <w:p w:rsidR="001644E9" w:rsidRPr="003D4E19" w:rsidRDefault="005C3A3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38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2495"/>
        <w:gridCol w:w="151"/>
        <w:gridCol w:w="635"/>
        <w:gridCol w:w="113"/>
        <w:gridCol w:w="589"/>
        <w:gridCol w:w="708"/>
      </w:tblGrid>
      <w:tr w:rsidR="00486097" w:rsidRPr="003D4E19" w:rsidTr="00FF2C34">
        <w:trPr>
          <w:trHeight w:val="85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</w:p>
          <w:p w:rsidR="00486097" w:rsidRPr="00486C0B" w:rsidRDefault="00486C0B" w:rsidP="00FF2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486097" w:rsidRPr="003D4E19">
              <w:rPr>
                <w:rFonts w:ascii="Times New Roman" w:hAnsi="Times New Roman" w:cs="Times New Roman"/>
                <w:b/>
                <w:sz w:val="24"/>
                <w:szCs w:val="24"/>
              </w:rPr>
              <w:t>алендарно-тематическое планирование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учебного предмета</w:t>
            </w:r>
          </w:p>
          <w:p w:rsidR="00BA5A0A" w:rsidRDefault="00BA5A0A" w:rsidP="00486C0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6097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3B8F" w:rsidRPr="00C33B8F" w:rsidRDefault="00C33B8F" w:rsidP="00FF2C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FEB" w:rsidRPr="00746A87" w:rsidRDefault="00486097" w:rsidP="00FF2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 w:rsidR="00CD6FE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486097" w:rsidRPr="003D4E19" w:rsidTr="00FF2C34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C33B8F" w:rsidRDefault="00486097" w:rsidP="00FF2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. История  возникновения и развития  легкой атлетики.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2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</w:t>
            </w:r>
            <w:proofErr w:type="gramStart"/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эстафета..</w:t>
            </w:r>
            <w:proofErr w:type="gramEnd"/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D4E19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3D4E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бросит».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 «Готов к труду и обороне»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ОРУ. Специальные беговые упражнения.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в равномерном темпе 1000- 1500 м. ОРУ. Подвижная игра «Салки маршем».</w:t>
            </w:r>
            <w:r w:rsidRPr="003D4E19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при игре в волейбол. Стойка игрока. Техническая подготовка. Передвижения в стойке. Передача мяча двумя руками сверху вперед. Эстафета с элементами волейбола.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5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0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Защитные свойства организма и профилактика средствами физической культуры.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 и на сетку. Нижняя прямая подача. Тактика свободного нападения.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proofErr w:type="gramStart"/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Гимнастика( 18</w:t>
            </w:r>
            <w:proofErr w:type="gramEnd"/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(м.), смешанные висы (д.)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Значение гимнастических уп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24"/>
                <w:szCs w:val="24"/>
              </w:rPr>
              <w:t>ражнений для сохранения правильной осанки.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Инструктаж по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ТБ.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Подвижная игра «Запре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щенное движение»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в висе. Развитие силовых способностей.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вижная игра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«Светофор».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ВФСК «Готов к труду и обороне»: тест на гибкость и силовые испытания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ну по четыре дроблением и сведением.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Вис согнувшись, вис прогнувшись (м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висы (д.). Подтягивания в висе.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Подвижная игра «Фигуры». Развитие силовых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способностей.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Олимпийские игры древности и современности.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ну по четыре дроблением и сведением.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движении. Вис согнувшись,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вис  прогнувшись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(м),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в висе.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3"/>
                <w:sz w:val="24"/>
                <w:szCs w:val="24"/>
              </w:rPr>
              <w:t>Краткая характеристика видов спорта, входящих в программу Олимпийских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</w:t>
            </w:r>
            <w:proofErr w:type="spellStart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ОРУна</w:t>
            </w:r>
            <w:proofErr w:type="spellEnd"/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 висе. Подвижная игра «Прыжок за прыжком».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прогнувшись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(м.), смешанные висы (д.). Подтягивания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висе.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скими палками. Вскок в упор присев. Соскок прогнувшись. Подвижная игра «Удочка».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Выдающиеся достижении отечественных спортсменов на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скими палками. Вскок в упор присев. Соскок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прогнувшись. Подвижная игра «Прыжки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по полоскам».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24"/>
                <w:szCs w:val="24"/>
              </w:rPr>
              <w:t>Национальная татарская борьба. История возникновения.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ОРУ с гимнастиче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скими палками. Прыжок ноги врозь.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вижная игра «Кто обгонит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?».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color w:val="000000"/>
                <w:spacing w:val="-2"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мяча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ми. Прыжок ноги врозь. Подвижная игра «Прыгуны и пятнашки». Развитие силовых способностей.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ОРУ с мячами.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Прыжок ноги врозь. Подвижная игра «Удоч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ка».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ОРУ с мя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чами. Прыжок ноги врозь. Подвижная игра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«Кто обгонит?». Развитие силовых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вперед. Эстафеты.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Строевой шаг. Повороты на месте. Кувырок вперед. Подвижная игра «Два лагеря». ОРУ 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 движении. Развитие координационных спо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Строевой шаг. Повороты на месте. Кувырки вперед и назад. ОРУ в движении. Подвижная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«Смена капитана». Развитие координа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ционных способностей                                                                                      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 вперед и назад. Подвижная игра «Бездом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ный заяц». ОРУ с набивным мячом.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Под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вижная игра «Челнок». ОРУ с набивным мя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чом. Развитие 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 Эста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3D4E1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феты с обручем. ОРУ в движении. Развитие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Правила поведения на уроках лыжной </w:t>
            </w:r>
            <w:proofErr w:type="spellStart"/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подготовки.Температурный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режим, требования к одежде на занятиях лыжной подготовки.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Попеременный и 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Попеременный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1,5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  <w:r w:rsidRPr="003D4E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Повороты переступанием.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Одновременный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120 метров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при спусках и подъемах. Проведение комплекса ОРУ по лыжной подготовке. Спуски с уклонов под 45 градусов. Подъем «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2.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2 </w:t>
              </w:r>
              <w:proofErr w:type="spellStart"/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сменой ходов.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2 </w:t>
              </w:r>
              <w:proofErr w:type="spellStart"/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.со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сменой ходов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Техника безопасности при спусках и подъемах. Подъем елочкой и спуск в средней стойке.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с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разной скоростью.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2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торможения «плугом» со склона 45 градусов. Прохождение дистанции 2 -2,5км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с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совершенствованием  пройденных ходов.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Спуски в средней стойке, подъем «елочкой», торможение «плугом». Прохождение дистанции 3км.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Техника лыжных ходов. 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3D4E19">
                <w:rPr>
                  <w:rFonts w:ascii="Times New Roman" w:eastAsia="Calibri" w:hAnsi="Times New Roman" w:cs="Times New Roman"/>
                  <w:sz w:val="24"/>
                  <w:szCs w:val="24"/>
                </w:rPr>
                <w:t>3 км</w:t>
              </w:r>
            </w:smartTag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. Контроль прохождения дистанции 1 - 2км.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комплекса ОРУ по лыжной подготовке. Техника лыжных ходов, спусков и подъемов, повороты «плугом». Круговая эстафета до 150м.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Самоконтроль за изменением частоты сердечных сокращений.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1 км. –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дев.,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2км. –мал. Подведение итогов проведения урока лыжной подготовки.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</w:t>
            </w: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техники  плавания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Специальные плавательные упражнения.  Упражнения  по совершенствованию техники движения рук.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 Основные этапы развития физической культуры в России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Терминология  баскетбола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рукой. Остановка прыжком. Ловля мяча двумя руками от груди на месте в парах с шагом. Игра в мини-баскетбол. Решение задач игровой и соревнова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тельной деятельности с помощью двигатель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нападение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End"/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5 : 0)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ками снизу в движении после ловли мяча. По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зиционное нападение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(5: 0)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четание </w:t>
            </w:r>
            <w:proofErr w:type="gram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приемов :</w:t>
            </w:r>
            <w:proofErr w:type="gram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(ведение — остановка — бросок).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Позиционное нападение через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скрестный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выход. Игра в мини-баскетбол.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Сочетание приемов (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ведение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остановка – бросок). Нападение бы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стрым прорывом. Игра в мини-баскетбол.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с места со средней дистанции. Напа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дение быстрым прорывом. Игра в мини-бас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кетбол. Развитие координационных качеств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возникновения бадминтона. ТБ при игре в бадминтон. Стойки и перемещения. Работа кистью.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Подачи :</w:t>
            </w:r>
            <w:proofErr w:type="gramEnd"/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длинные и укороченные. Влияние занятий ФК на формирование положительных качеств.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(9ч)</w:t>
            </w:r>
          </w:p>
        </w:tc>
      </w:tr>
      <w:tr w:rsidR="00486097" w:rsidRPr="003D4E19" w:rsidTr="00FF2C34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мяча. Остановка катящегося мяча подошвой. Эстафета с элементами футбола. Основы истории возникновения и развития олимпийского движения.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мячу. Остановки катящегося мяча внутренней стороной стопы и подошвой. Игра в футбол по упрощенным правилам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  <w:p w:rsidR="00486097" w:rsidRPr="003D4E19" w:rsidRDefault="00486097" w:rsidP="00FF2C3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катящегося мяча. Ведение мяча. Ведение мяча по прямой с изменением направления движения. Игра в мини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неведущей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ногой. Игра в футбол. Эстафеты.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68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 с изменением скорости ведения без сопротивления защитника ведущей и </w:t>
            </w:r>
            <w:proofErr w:type="spellStart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неведущей</w:t>
            </w:r>
            <w:proofErr w:type="spellEnd"/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ногой. Удары после остановки.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Остановки мяча внутренней стороной стопы и подошвой. Удары по мячу средней частью подъема. Игра в футбол.  </w:t>
            </w:r>
          </w:p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4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по прямой с изменением направления движения. Удары после остановки. Правила игры. Игра в футбол.</w:t>
            </w:r>
          </w:p>
          <w:p w:rsidR="00486097" w:rsidRPr="003D4E19" w:rsidRDefault="00486097" w:rsidP="00FF2C34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3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D4E19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right="24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 (до 10-15 м), бег с ускорением (50-60 м), бег по дистанции. Специальные беговые упражнения. Встречная эстафета (передача палочки). Влияние легкоатлетических упражнений на различные системы организма.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3D4E1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ражнения. ОРУ в движении.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ВФСК  «Готов к труду и обороне»: метание и </w:t>
            </w: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4E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прыжки в длину.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Метание теннисного мяча на дальность. Специальные беговые упражнения.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E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097" w:rsidRPr="003D4E19" w:rsidRDefault="00486097" w:rsidP="00FF2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86097" w:rsidRDefault="00486097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4E19" w:rsidRDefault="003D4E19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2C34" w:rsidRPr="003D4E19" w:rsidRDefault="00FF2C34" w:rsidP="004860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86097" w:rsidRPr="003D4E19" w:rsidRDefault="00486097" w:rsidP="00486097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4E1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3D4E1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7"/>
        <w:gridCol w:w="5429"/>
        <w:gridCol w:w="4829"/>
        <w:gridCol w:w="2718"/>
      </w:tblGrid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86097" w:rsidRPr="003D4E19" w:rsidTr="00FF2C34">
        <w:trPr>
          <w:trHeight w:val="74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097" w:rsidRPr="003D4E19" w:rsidTr="00FF2C34">
        <w:trPr>
          <w:trHeight w:val="24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97" w:rsidRPr="003D4E19" w:rsidRDefault="00486097" w:rsidP="0048609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6097" w:rsidRPr="003D4E19" w:rsidRDefault="00486097">
      <w:pPr>
        <w:rPr>
          <w:rFonts w:ascii="Times New Roman" w:hAnsi="Times New Roman" w:cs="Times New Roman"/>
          <w:sz w:val="24"/>
          <w:szCs w:val="24"/>
        </w:rPr>
      </w:pPr>
    </w:p>
    <w:sectPr w:rsidR="00486097" w:rsidRPr="003D4E19" w:rsidSect="00FF2C34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F29"/>
    <w:rsid w:val="001E4D8B"/>
    <w:rsid w:val="00261E19"/>
    <w:rsid w:val="002C3A57"/>
    <w:rsid w:val="002E3F29"/>
    <w:rsid w:val="003D4E19"/>
    <w:rsid w:val="0042248C"/>
    <w:rsid w:val="00486097"/>
    <w:rsid w:val="00486C0B"/>
    <w:rsid w:val="005A36C6"/>
    <w:rsid w:val="005C3A30"/>
    <w:rsid w:val="00746A87"/>
    <w:rsid w:val="00770D03"/>
    <w:rsid w:val="009672BF"/>
    <w:rsid w:val="00A433C2"/>
    <w:rsid w:val="00BA5A0A"/>
    <w:rsid w:val="00C33B8F"/>
    <w:rsid w:val="00CD6FEB"/>
    <w:rsid w:val="00D05F8F"/>
    <w:rsid w:val="00E55081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36B47A-7331-420E-A166-3B576391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2962</Words>
  <Characters>16886</Characters>
  <Application>Microsoft Office Word</Application>
  <DocSecurity>0</DocSecurity>
  <Lines>140</Lines>
  <Paragraphs>39</Paragraphs>
  <ScaleCrop>false</ScaleCrop>
  <Company>Home</Company>
  <LinksUpToDate>false</LinksUpToDate>
  <CharactersWithSpaces>19809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20</cp:revision>
  <cp:lastPrinted>2019-10-07T18:12:00Z</cp:lastPrinted>
  <dcterms:created xsi:type="dcterms:W3CDTF">2019-04-03T07:02:00Z</dcterms:created>
  <dcterms:modified xsi:type="dcterms:W3CDTF">2020-11-16T06:32:00Z</dcterms:modified>
</cp:coreProperties>
</file>